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54" w:rsidRPr="00140D6F" w:rsidRDefault="00B02D54" w:rsidP="00E46659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sz w:val="44"/>
          <w:szCs w:val="44"/>
          <w:u w:val="single"/>
          <w:lang w:val="sk-SK"/>
        </w:rPr>
      </w:pPr>
      <w:r w:rsidRPr="00140D6F">
        <w:rPr>
          <w:rFonts w:eastAsia="Lucida Sans Unicode" w:cs="Times New Roman"/>
          <w:b/>
          <w:bCs/>
          <w:sz w:val="44"/>
          <w:szCs w:val="44"/>
          <w:u w:val="single"/>
          <w:lang w:val="sk-SK"/>
        </w:rPr>
        <w:t>O</w:t>
      </w:r>
      <w:r w:rsidR="00FC3E2A" w:rsidRPr="00140D6F">
        <w:rPr>
          <w:rFonts w:eastAsia="Lucida Sans Unicode" w:cs="Times New Roman"/>
          <w:b/>
          <w:bCs/>
          <w:sz w:val="44"/>
          <w:szCs w:val="44"/>
          <w:u w:val="single"/>
          <w:lang w:val="sk-SK"/>
        </w:rPr>
        <w:t>BCHODNÉ PODMIENKY</w:t>
      </w:r>
    </w:p>
    <w:p w:rsidR="00B02D54" w:rsidRPr="00EB228F" w:rsidRDefault="00B02D54" w:rsidP="00B02D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sk-SK" w:eastAsia="sk-SK"/>
        </w:rPr>
      </w:pPr>
      <w:r w:rsidRPr="00EB228F">
        <w:rPr>
          <w:rFonts w:eastAsia="Times New Roman" w:cs="Times New Roman"/>
          <w:color w:val="000000"/>
          <w:sz w:val="20"/>
          <w:szCs w:val="20"/>
          <w:lang w:val="sk-SK" w:eastAsia="sk-SK"/>
        </w:rPr>
        <w:t> </w:t>
      </w:r>
    </w:p>
    <w:p w:rsidR="008F43AE" w:rsidRPr="00EB228F" w:rsidRDefault="008F43AE" w:rsidP="00B02D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sk-SK" w:eastAsia="sk-SK"/>
        </w:rPr>
      </w:pPr>
    </w:p>
    <w:p w:rsidR="00B02D54" w:rsidRPr="00EB228F" w:rsidRDefault="00B02D54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VŠEOBECNÉ USTANOVENIA A ZÁKLADNÉ ÚDAJE</w:t>
      </w:r>
    </w:p>
    <w:p w:rsidR="00E46659" w:rsidRPr="00EB228F" w:rsidRDefault="00E46659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12"/>
          <w:szCs w:val="24"/>
          <w:lang w:val="sk-SK"/>
        </w:rPr>
      </w:pP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Nák</w:t>
      </w:r>
      <w:r w:rsidR="009B69CA" w:rsidRPr="007F6BC9">
        <w:rPr>
          <w:rFonts w:eastAsia="Lucida Sans Unicode" w:cs="Times New Roman"/>
          <w:color w:val="000000"/>
          <w:lang w:val="sk-SK"/>
        </w:rPr>
        <w:t>up v internetovom obchode TMS-MONTYS</w:t>
      </w:r>
      <w:r w:rsidRPr="007F6BC9">
        <w:rPr>
          <w:rFonts w:eastAsia="Lucida Sans Unicode" w:cs="Times New Roman"/>
          <w:color w:val="000000"/>
          <w:lang w:val="sk-SK"/>
        </w:rPr>
        <w:t xml:space="preserve"> môžu uskutočňovať fyzické a právnické osoby, za predpokladu, že sa budú </w:t>
      </w:r>
      <w:r w:rsidR="00140D6F">
        <w:rPr>
          <w:rFonts w:eastAsia="Lucida Sans Unicode" w:cs="Times New Roman"/>
          <w:color w:val="000000"/>
          <w:lang w:val="sk-SK"/>
        </w:rPr>
        <w:t xml:space="preserve">riadiť nasledovnými </w:t>
      </w:r>
      <w:r w:rsidRPr="007F6BC9">
        <w:rPr>
          <w:rFonts w:eastAsia="Lucida Sans Unicode" w:cs="Times New Roman"/>
          <w:color w:val="000000"/>
          <w:lang w:val="sk-SK"/>
        </w:rPr>
        <w:t>obc</w:t>
      </w:r>
      <w:r w:rsidR="00140D6F">
        <w:rPr>
          <w:rFonts w:eastAsia="Lucida Sans Unicode" w:cs="Times New Roman"/>
          <w:color w:val="000000"/>
          <w:lang w:val="sk-SK"/>
        </w:rPr>
        <w:t xml:space="preserve">hodnými podmienkami. Ďalej len </w:t>
      </w:r>
      <w:r w:rsidRPr="007F6BC9">
        <w:rPr>
          <w:rFonts w:eastAsia="Lucida Sans Unicode" w:cs="Times New Roman"/>
          <w:color w:val="000000"/>
          <w:lang w:val="sk-SK"/>
        </w:rPr>
        <w:t>OP</w:t>
      </w:r>
      <w:r w:rsidR="00140D6F">
        <w:rPr>
          <w:rFonts w:eastAsia="Lucida Sans Unicode" w:cs="Times New Roman"/>
          <w:color w:val="000000"/>
          <w:lang w:val="sk-SK"/>
        </w:rPr>
        <w:t xml:space="preserve">. </w:t>
      </w:r>
      <w:r w:rsidRPr="007F6BC9">
        <w:rPr>
          <w:rFonts w:eastAsia="Lucida Sans Unicode" w:cs="Times New Roman"/>
          <w:color w:val="000000"/>
          <w:lang w:val="sk-SK"/>
        </w:rPr>
        <w:t>Zákazník dáva zaslaním objed</w:t>
      </w:r>
      <w:r w:rsidR="00140D6F">
        <w:rPr>
          <w:rFonts w:eastAsia="Lucida Sans Unicode" w:cs="Times New Roman"/>
          <w:color w:val="000000"/>
          <w:lang w:val="sk-SK"/>
        </w:rPr>
        <w:t xml:space="preserve">návky na tovar súhlas s týmito </w:t>
      </w:r>
      <w:r w:rsidRPr="007F6BC9">
        <w:rPr>
          <w:rFonts w:eastAsia="Lucida Sans Unicode" w:cs="Times New Roman"/>
          <w:color w:val="000000"/>
          <w:lang w:val="sk-SK"/>
        </w:rPr>
        <w:t>OP.</w:t>
      </w:r>
    </w:p>
    <w:p w:rsidR="00E46659" w:rsidRPr="003C2810" w:rsidRDefault="00E46659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Predávajúci:</w:t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2753AB" w:rsidRPr="007F6BC9">
        <w:rPr>
          <w:rFonts w:eastAsia="Lucida Sans Unicode" w:cs="Times New Roman"/>
          <w:color w:val="000000"/>
          <w:lang w:val="sk-SK"/>
        </w:rPr>
        <w:tab/>
      </w:r>
      <w:r w:rsidR="002753AB" w:rsidRPr="007F6BC9">
        <w:rPr>
          <w:rFonts w:eastAsia="Lucida Sans Unicode" w:cs="Times New Roman"/>
          <w:b/>
          <w:color w:val="000000"/>
          <w:lang w:val="sk-SK"/>
        </w:rPr>
        <w:t>TMS-MONTYS</w:t>
      </w:r>
      <w:r w:rsidRPr="007F6BC9">
        <w:rPr>
          <w:rFonts w:eastAsia="Lucida Sans Unicode" w:cs="Times New Roman"/>
          <w:b/>
          <w:color w:val="000000"/>
          <w:lang w:val="sk-SK"/>
        </w:rPr>
        <w:t xml:space="preserve"> s. r. o., </w:t>
      </w:r>
      <w:r w:rsidR="002753AB" w:rsidRPr="007F6BC9">
        <w:rPr>
          <w:rFonts w:eastAsia="Lucida Sans Unicode" w:cs="Times New Roman"/>
          <w:b/>
          <w:color w:val="000000"/>
          <w:lang w:val="sk-SK"/>
        </w:rPr>
        <w:t>Nádražná 1958, Ivanka pri Dunaji, 900 28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 xml:space="preserve">IČO: </w:t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Pr="007F6BC9">
        <w:rPr>
          <w:rFonts w:eastAsia="Lucida Sans Unicode" w:cs="Times New Roman"/>
          <w:b/>
          <w:color w:val="000000"/>
          <w:lang w:val="sk-SK"/>
        </w:rPr>
        <w:t>3</w:t>
      </w:r>
      <w:r w:rsidR="002753AB" w:rsidRPr="007F6BC9">
        <w:rPr>
          <w:rFonts w:eastAsia="Lucida Sans Unicode" w:cs="Times New Roman"/>
          <w:b/>
          <w:color w:val="000000"/>
          <w:lang w:val="sk-SK"/>
        </w:rPr>
        <w:t>4 103 287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 xml:space="preserve">IČ DPH: </w:t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color w:val="000000"/>
          <w:lang w:val="sk-SK"/>
        </w:rPr>
        <w:tab/>
      </w:r>
      <w:r w:rsidR="00E46659" w:rsidRPr="007F6BC9">
        <w:rPr>
          <w:rFonts w:eastAsia="Lucida Sans Unicode" w:cs="Times New Roman"/>
          <w:b/>
          <w:color w:val="000000"/>
          <w:lang w:val="sk-SK"/>
        </w:rPr>
        <w:t>SK202</w:t>
      </w:r>
      <w:r w:rsidR="002753AB" w:rsidRPr="007F6BC9">
        <w:rPr>
          <w:rFonts w:eastAsia="Lucida Sans Unicode" w:cs="Times New Roman"/>
          <w:b/>
          <w:color w:val="000000"/>
          <w:lang w:val="sk-SK"/>
        </w:rPr>
        <w:t>0363246</w:t>
      </w:r>
    </w:p>
    <w:p w:rsidR="00E46659" w:rsidRPr="007F6BC9" w:rsidRDefault="00E46659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Spoločnosť registrovaná v Obc</w:t>
      </w:r>
      <w:r w:rsidR="002753AB" w:rsidRPr="007F6BC9">
        <w:rPr>
          <w:rFonts w:eastAsia="Lucida Sans Unicode" w:cs="Times New Roman"/>
          <w:color w:val="000000"/>
          <w:lang w:val="sk-SK"/>
        </w:rPr>
        <w:t>hodnom registri Okresného súdu Bratislava I.,</w:t>
      </w:r>
      <w:r w:rsidR="00E46659" w:rsidRPr="007F6BC9">
        <w:rPr>
          <w:rFonts w:eastAsia="Lucida Sans Unicode" w:cs="Times New Roman"/>
          <w:color w:val="000000"/>
          <w:lang w:val="sk-SK"/>
        </w:rPr>
        <w:t xml:space="preserve"> </w:t>
      </w:r>
      <w:proofErr w:type="spellStart"/>
      <w:r w:rsidR="00E46659" w:rsidRPr="007F6BC9">
        <w:rPr>
          <w:rFonts w:eastAsia="Lucida Sans Unicode" w:cs="Times New Roman"/>
          <w:color w:val="000000"/>
          <w:lang w:val="sk-SK"/>
        </w:rPr>
        <w:t>odd.Sro</w:t>
      </w:r>
      <w:proofErr w:type="spellEnd"/>
      <w:r w:rsidR="00E46659" w:rsidRPr="007F6BC9">
        <w:rPr>
          <w:rFonts w:eastAsia="Lucida Sans Unicode" w:cs="Times New Roman"/>
          <w:color w:val="000000"/>
          <w:lang w:val="sk-SK"/>
        </w:rPr>
        <w:t xml:space="preserve">, vložka </w:t>
      </w:r>
      <w:r w:rsidR="002753AB" w:rsidRPr="007F6BC9">
        <w:rPr>
          <w:rFonts w:eastAsia="Lucida Sans Unicode" w:cs="Times New Roman"/>
          <w:color w:val="000000"/>
          <w:lang w:val="sk-SK"/>
        </w:rPr>
        <w:t>8784</w:t>
      </w:r>
      <w:r w:rsidR="00E46659" w:rsidRPr="007F6BC9">
        <w:rPr>
          <w:rFonts w:eastAsia="Lucida Sans Unicode" w:cs="Times New Roman"/>
          <w:color w:val="000000"/>
          <w:lang w:val="sk-SK"/>
        </w:rPr>
        <w:t>/</w:t>
      </w:r>
      <w:r w:rsidR="002753AB" w:rsidRPr="007F6BC9">
        <w:rPr>
          <w:rFonts w:eastAsia="Lucida Sans Unicode" w:cs="Times New Roman"/>
          <w:color w:val="000000"/>
          <w:lang w:val="sk-SK"/>
        </w:rPr>
        <w:t>B</w:t>
      </w:r>
      <w:r w:rsidRPr="007F6BC9">
        <w:rPr>
          <w:rFonts w:eastAsia="Lucida Sans Unicode" w:cs="Times New Roman"/>
          <w:color w:val="000000"/>
          <w:lang w:val="sk-SK"/>
        </w:rPr>
        <w:t>, ktorá je prevádzk</w:t>
      </w:r>
      <w:r w:rsidR="00885060" w:rsidRPr="007F6BC9">
        <w:rPr>
          <w:rFonts w:eastAsia="Lucida Sans Unicode" w:cs="Times New Roman"/>
          <w:color w:val="000000"/>
          <w:lang w:val="sk-SK"/>
        </w:rPr>
        <w:t>ovateľom obchodného styku TMS-MONTYYS</w:t>
      </w:r>
      <w:r w:rsidR="008F43AE" w:rsidRPr="007F6BC9">
        <w:rPr>
          <w:rFonts w:eastAsia="Lucida Sans Unicode" w:cs="Times New Roman"/>
          <w:color w:val="000000"/>
          <w:lang w:val="sk-SK"/>
        </w:rPr>
        <w:t xml:space="preserve"> uzatvorené</w:t>
      </w:r>
      <w:r w:rsidRPr="007F6BC9">
        <w:rPr>
          <w:rFonts w:eastAsia="Lucida Sans Unicode" w:cs="Times New Roman"/>
          <w:color w:val="000000"/>
          <w:lang w:val="sk-SK"/>
        </w:rPr>
        <w:t xml:space="preserve"> prostredn</w:t>
      </w:r>
      <w:r w:rsidR="00E46659" w:rsidRPr="007F6BC9">
        <w:rPr>
          <w:rFonts w:eastAsia="Lucida Sans Unicode" w:cs="Times New Roman"/>
          <w:color w:val="000000"/>
          <w:lang w:val="sk-SK"/>
        </w:rPr>
        <w:t>í</w:t>
      </w:r>
      <w:r w:rsidRPr="007F6BC9">
        <w:rPr>
          <w:rFonts w:eastAsia="Lucida Sans Unicode" w:cs="Times New Roman"/>
          <w:color w:val="000000"/>
          <w:lang w:val="sk-SK"/>
        </w:rPr>
        <w:t>ctvom systému elektronického obchodu.</w:t>
      </w:r>
    </w:p>
    <w:p w:rsidR="00E46659" w:rsidRPr="003C2810" w:rsidRDefault="00E46659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b/>
          <w:color w:val="000000"/>
          <w:lang w:val="sk-SK"/>
        </w:rPr>
      </w:pPr>
      <w:r w:rsidRPr="007F6BC9">
        <w:rPr>
          <w:rFonts w:eastAsia="Lucida Sans Unicode" w:cs="Times New Roman"/>
          <w:b/>
          <w:color w:val="000000"/>
          <w:lang w:val="sk-SK"/>
        </w:rPr>
        <w:t>Kupujúci: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Fyzická alebo právnická osoba, ktorá svojou objednávkou vstúpila do obchodného vzťahu s predávajúcim.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 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b/>
          <w:color w:val="000000"/>
          <w:lang w:val="sk-SK"/>
        </w:rPr>
      </w:pPr>
      <w:r w:rsidRPr="007F6BC9">
        <w:rPr>
          <w:rFonts w:eastAsia="Lucida Sans Unicode" w:cs="Times New Roman"/>
          <w:b/>
          <w:color w:val="000000"/>
          <w:lang w:val="sk-SK"/>
        </w:rPr>
        <w:t>Tovar:</w:t>
      </w:r>
    </w:p>
    <w:p w:rsidR="00B02D54" w:rsidRPr="007F6BC9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7F6BC9">
        <w:rPr>
          <w:rFonts w:eastAsia="Lucida Sans Unicode" w:cs="Times New Roman"/>
          <w:color w:val="000000"/>
          <w:lang w:val="sk-SK"/>
        </w:rPr>
        <w:t>Všetky produkty, ponúkané</w:t>
      </w:r>
      <w:r w:rsidR="00885060" w:rsidRPr="007F6BC9">
        <w:rPr>
          <w:rFonts w:eastAsia="Lucida Sans Unicode" w:cs="Times New Roman"/>
          <w:color w:val="000000"/>
          <w:lang w:val="sk-SK"/>
        </w:rPr>
        <w:t xml:space="preserve"> v internetovom obchode spoločnosti TMS-MONTYS s.r.o.</w:t>
      </w:r>
    </w:p>
    <w:p w:rsidR="003C2810" w:rsidRPr="00FB1377" w:rsidRDefault="003C2810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sz w:val="36"/>
          <w:szCs w:val="36"/>
          <w:lang w:val="sk-SK"/>
        </w:rPr>
      </w:pP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604A35">
        <w:rPr>
          <w:rFonts w:eastAsia="Lucida Sans Unicode" w:cs="Times New Roman"/>
          <w:b/>
          <w:color w:val="000000"/>
          <w:sz w:val="24"/>
          <w:szCs w:val="24"/>
          <w:lang w:val="sk-SK"/>
        </w:rPr>
        <w:t>OBJEDNÁVANIE TOVARU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Kupujúci si môže objednať tovar, ktorý je ponúka</w:t>
      </w:r>
      <w:r w:rsidR="00885060" w:rsidRPr="00604A35">
        <w:rPr>
          <w:rFonts w:eastAsia="Lucida Sans Unicode" w:cs="Times New Roman"/>
          <w:color w:val="000000"/>
          <w:lang w:val="sk-SK"/>
        </w:rPr>
        <w:t>ný v internetovom obchode TMS-MONTYS</w:t>
      </w:r>
      <w:r w:rsidRPr="00604A35">
        <w:rPr>
          <w:rFonts w:eastAsia="Lucida Sans Unicode" w:cs="Times New Roman"/>
          <w:color w:val="000000"/>
          <w:lang w:val="sk-SK"/>
        </w:rPr>
        <w:t>.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 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Tovar si môže objednať vyplnením objednávky na internetovom obchode (prípadne si môže tovar objednať emailom na adrese </w:t>
      </w:r>
      <w:hyperlink r:id="rId5" w:history="1">
        <w:r w:rsidR="00885060" w:rsidRPr="00604A35">
          <w:rPr>
            <w:rStyle w:val="Hypertextovprepojenie"/>
            <w:rFonts w:eastAsia="Lucida Sans Unicode" w:cs="Times New Roman"/>
            <w:lang w:val="sk-SK"/>
          </w:rPr>
          <w:t>eshop@tms.sk</w:t>
        </w:r>
      </w:hyperlink>
      <w:r w:rsidR="00885060" w:rsidRPr="00604A35">
        <w:rPr>
          <w:rFonts w:eastAsia="Lucida Sans Unicode" w:cs="Times New Roman"/>
          <w:color w:val="000000"/>
          <w:lang w:val="sk-SK"/>
        </w:rPr>
        <w:t>.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 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Po odoslaní objednávky kupujúcim, dostane kupujúci potvrdenie o doručení objednávky a do 2 pracovných dní bude kontaktovaný zodpovedným pracovníkom predávajúceho telefonicky alebo emailom, z dôvodu potvrdenia objednávky.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 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Záväzným potvrdením objednávky vznikne obchodný vzťah medzi predávajúcim a kupujúcim. Za záväzné sa považuje potvrdenie telefonické, prípadne e-mailové, a to také, ktoré je realizované po predchádzajúcom odoslaní elektronickej objednávky (potvrdenie o prijatí objednávky do systému nie</w:t>
      </w:r>
      <w:r w:rsidR="00E93758" w:rsidRPr="00604A35">
        <w:rPr>
          <w:rFonts w:eastAsia="Lucida Sans Unicode" w:cs="Times New Roman"/>
          <w:color w:val="000000"/>
          <w:lang w:val="sk-SK"/>
        </w:rPr>
        <w:t xml:space="preserve"> </w:t>
      </w:r>
      <w:r w:rsidRPr="00604A35">
        <w:rPr>
          <w:rFonts w:eastAsia="Lucida Sans Unicode" w:cs="Times New Roman"/>
          <w:color w:val="000000"/>
          <w:lang w:val="sk-SK"/>
        </w:rPr>
        <w:t>je považované za záväzné). Kontakt nutný k potvrdeniu objednávky vykonáva predávajúci po overení dostupnosti a termínu dodania požadovaného tovaru. Predávajúcim potvrdená objednávka (alebo jej časť) je považovaná za záväznú pre obe strany ak nedôjde k porušeniu podmienok dohodnutých v čase potvrdenia. Za podstatné podmienky sa považujú hlavne obsah objednávky (presná špecifikácia tovaru a jeho počet), cena za tovar a prepravu, spôsob a termín doručenia. Kupujúci sa tým zaväzuje za objednaný a dodaný tovar zaplatiť celú kúpnu cenu, vrátane prepravných nákladov, podľa platných obchodných podmienok.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 </w:t>
      </w: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Kupujúci potvrdením objednávky potvrdzuje pravdivosť a správnosť údajov.</w:t>
      </w:r>
    </w:p>
    <w:p w:rsidR="008F43AE" w:rsidRPr="00604A35" w:rsidRDefault="008F43AE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Každá objednávka musí obsahovať: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Meno kupujúceho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Poštovú adresu pre doručenie tovaru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Telefonické číslo alebo email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Objednávací kód tovaru alebo presný názov tovaru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Počet kusov z každej položky tovaru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Dátum vystavenia objednávky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Spôsob úhrady za tovar</w:t>
      </w:r>
    </w:p>
    <w:p w:rsidR="00B02D54" w:rsidRPr="00604A35" w:rsidRDefault="00B02D54" w:rsidP="00B02D5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Spôsob prepravy a prevzatia tovaru</w:t>
      </w:r>
    </w:p>
    <w:p w:rsidR="008F43AE" w:rsidRPr="00604A35" w:rsidRDefault="008F43AE" w:rsidP="008F43AE">
      <w:p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604A35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lastRenderedPageBreak/>
        <w:t>Objednávka pre právnické osoby musí obsahovať aj:</w:t>
      </w:r>
    </w:p>
    <w:p w:rsidR="00B02D54" w:rsidRPr="00604A35" w:rsidRDefault="00B02D54" w:rsidP="00B02D54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IČO a IČ DPH spoločnosti</w:t>
      </w:r>
    </w:p>
    <w:p w:rsidR="00B02D54" w:rsidRPr="00604A35" w:rsidRDefault="00B02D54" w:rsidP="00B02D54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Kontaktnú osobu a telefón</w:t>
      </w:r>
    </w:p>
    <w:p w:rsidR="00B02D54" w:rsidRPr="00604A35" w:rsidRDefault="00B02D54" w:rsidP="00B02D54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color w:val="000000"/>
          <w:lang w:val="sk-SK"/>
        </w:rPr>
      </w:pPr>
      <w:r w:rsidRPr="00604A35">
        <w:rPr>
          <w:rFonts w:eastAsia="Lucida Sans Unicode" w:cs="Times New Roman"/>
          <w:color w:val="000000"/>
          <w:lang w:val="sk-SK"/>
        </w:rPr>
        <w:t>Fakturačnú adresu (ak je iná ako adresa dodania)</w:t>
      </w:r>
    </w:p>
    <w:p w:rsidR="008F43AE" w:rsidRPr="00FB1377" w:rsidRDefault="008F43AE" w:rsidP="008F43AE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sz w:val="36"/>
          <w:szCs w:val="36"/>
          <w:lang w:val="sk-SK"/>
        </w:rPr>
      </w:pP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BB6E4D">
        <w:rPr>
          <w:rFonts w:eastAsia="Lucida Sans Unicode" w:cs="Times New Roman"/>
          <w:b/>
          <w:color w:val="000000"/>
          <w:sz w:val="24"/>
          <w:szCs w:val="24"/>
          <w:lang w:val="sk-SK"/>
        </w:rPr>
        <w:t>PLATOBNÉ PODMIENKY A CENY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Kupujúci môže vykonať platbu za tovar jedným z nasledujúcich spôsobov: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Pred prevzatím tovaru:</w:t>
      </w:r>
    </w:p>
    <w:p w:rsidR="00B02D54" w:rsidRPr="00BB6E4D" w:rsidRDefault="00B02D54" w:rsidP="00B02D54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b/>
          <w:color w:val="000000"/>
          <w:lang w:val="sk-SK"/>
        </w:rPr>
      </w:pPr>
      <w:r w:rsidRPr="00BB6E4D">
        <w:rPr>
          <w:rFonts w:eastAsia="Lucida Sans Unicode" w:cs="Times New Roman"/>
          <w:b/>
          <w:color w:val="000000"/>
          <w:lang w:val="sk-SK"/>
        </w:rPr>
        <w:t>bankovým prevodom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Pri prevzatí tovaru:</w:t>
      </w:r>
    </w:p>
    <w:p w:rsidR="00B02D54" w:rsidRPr="00BB6E4D" w:rsidRDefault="00B02D54" w:rsidP="00B02D5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b/>
          <w:color w:val="000000"/>
          <w:lang w:val="sk-SK"/>
        </w:rPr>
      </w:pPr>
      <w:r w:rsidRPr="00BB6E4D">
        <w:rPr>
          <w:rFonts w:eastAsia="Lucida Sans Unicode" w:cs="Times New Roman"/>
          <w:b/>
          <w:color w:val="000000"/>
          <w:lang w:val="sk-SK"/>
        </w:rPr>
        <w:t>poštovou alebo kuriérnou dobierkou</w:t>
      </w:r>
    </w:p>
    <w:p w:rsidR="00B02D54" w:rsidRPr="00BB6E4D" w:rsidRDefault="00B02D54" w:rsidP="00B02D54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eastAsia="Lucida Sans Unicode" w:cs="Times New Roman"/>
          <w:b/>
          <w:color w:val="000000"/>
          <w:lang w:val="sk-SK"/>
        </w:rPr>
      </w:pPr>
      <w:r w:rsidRPr="00BB6E4D">
        <w:rPr>
          <w:rFonts w:eastAsia="Lucida Sans Unicode" w:cs="Times New Roman"/>
          <w:b/>
          <w:color w:val="000000"/>
          <w:lang w:val="sk-SK"/>
        </w:rPr>
        <w:t>osobne</w:t>
      </w:r>
    </w:p>
    <w:p w:rsidR="008F43AE" w:rsidRPr="00BB6E4D" w:rsidRDefault="008F43AE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</w:p>
    <w:p w:rsidR="00B02D54" w:rsidRPr="00BB6E4D" w:rsidRDefault="008F43AE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Ak zákazník</w:t>
      </w:r>
      <w:r w:rsidR="00B02D54" w:rsidRPr="00BB6E4D">
        <w:rPr>
          <w:rFonts w:eastAsia="Lucida Sans Unicode" w:cs="Times New Roman"/>
          <w:color w:val="000000"/>
          <w:lang w:val="sk-SK"/>
        </w:rPr>
        <w:t xml:space="preserve"> pri platbe pred prevzatím tovaru, neuhradí objednaný tovar do 10 dní od potvrdenia objednávky, predávajúci m</w:t>
      </w:r>
      <w:r w:rsidRPr="00BB6E4D">
        <w:rPr>
          <w:rFonts w:eastAsia="Lucida Sans Unicode" w:cs="Times New Roman"/>
          <w:color w:val="000000"/>
          <w:lang w:val="sk-SK"/>
        </w:rPr>
        <w:t>á</w:t>
      </w:r>
      <w:r w:rsidR="00B02D54" w:rsidRPr="00BB6E4D">
        <w:rPr>
          <w:rFonts w:eastAsia="Lucida Sans Unicode" w:cs="Times New Roman"/>
          <w:color w:val="000000"/>
          <w:lang w:val="sk-SK"/>
        </w:rPr>
        <w:t xml:space="preserve"> právo zrušiť rezerváciu tovaru pre kupujúceho a označiť objednávku za neplatnú. Zároveň zaniká obchodný vzťah medzi kupujúcim a predávajúcim.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V každej zásielke s objednaným tovarom bude priložená faktúra (daňový doklad). Fakturovaný bude objednaný tovar a prepravné náklady.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Platné ceny tovaru sú uvedené pri jednotlivých položkách a platia výhradne pre nákup v internetovom obchode.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Predávajúci si vyhradzuje právo na zmenu cien tovaru.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Predávajúci garantuje dodanie tovaru za cenu, ktorá bola uvedená v internetovom obchode v čase objednania tovaru.</w:t>
      </w:r>
    </w:p>
    <w:p w:rsidR="008F43AE" w:rsidRPr="00FB1377" w:rsidRDefault="008F43AE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sz w:val="36"/>
          <w:szCs w:val="36"/>
          <w:lang w:val="sk-SK"/>
        </w:rPr>
      </w:pPr>
    </w:p>
    <w:p w:rsidR="00B02D54" w:rsidRPr="00EB228F" w:rsidRDefault="00B02D54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STORNO OBJEDNÁVKY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Storno objednávky zo strany kupujúceho. Kupujúci má právo stornovať objednávku bez udania dôvodu kedykoľvek pred jej záväzným potvrdením. Po záväznom potvrdení objednávky iba v prípade, že predávajúci nesplní dohodnuté podmienky dodania. V prípade stornovania potvrdenej objednávky je kupujúci povinný uhradiť predávajúcemu škodu vzniknutú týmto jednaním. Predávajúci uplatní právo na úhradu škody hlavne v prípade nákupu tovaru "na objednávku", ktoré bolo nutné na želanie zákazníka zaobstarať alebo v prípade, že v súvislosti so zaistením tovaru došlo už k vynaloženiu preukázateľných nákladov. Storno poplatok môže byť do výšky až 50% z celkovej ceny tovaru.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Predávajúci si vyhradzuje právo zrušiť objednávku alebo jej časť v týchto prípadoch: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8F43AE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objednávku nebolo možné záväzne potvrdiť (chybne uvedené telefónne číslo, nedostupný, neodpovedá na e-maily atd.)</w:t>
      </w:r>
    </w:p>
    <w:p w:rsidR="00B02D54" w:rsidRPr="00BB6E4D" w:rsidRDefault="00B02D54" w:rsidP="008F43AE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tovar sa už nevyrába alebo nedodáva alebo sa výrazným spôsobom zmenila cena dodávateľa tovaru. V prípade, že táto situácia nastane, predávajúci bude okamžite kontaktovať kupujúceho za účelom dohody o ďalšom postupe. V prípade, že kupujúci zaplatil už časť alebo celú sumu kúpnej ceny, bude mu tato čiastka prevedená späť na jeho účet alebo adresu v lehote 15-tich kalendárnych dní.</w:t>
      </w:r>
    </w:p>
    <w:p w:rsidR="008F43AE" w:rsidRPr="00FB1377" w:rsidRDefault="008F43AE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color w:val="000000"/>
          <w:sz w:val="36"/>
          <w:szCs w:val="36"/>
          <w:lang w:val="sk-SK"/>
        </w:rPr>
      </w:pPr>
    </w:p>
    <w:p w:rsidR="00B02D54" w:rsidRPr="00EB228F" w:rsidRDefault="00B02D54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VRÁTENIE TOVARU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Zakúpený tovar je možné vrátiť bez udania dôvodu do 7 dní od prevzatia tovaru kupujúcim.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Zákazník, ktorý nekupuje tovar v rámci svojej podnikateľskej činnosti má v súlade s platnými právnymi predpismi právo odstúpiť od zmluvy a tovar vrátiť do 7 dní od jeho prevzatia.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 xml:space="preserve">Tovar musí byť nepoškodený, </w:t>
      </w:r>
      <w:r w:rsidR="009142AE" w:rsidRPr="00BB6E4D">
        <w:rPr>
          <w:rFonts w:eastAsia="Lucida Sans Unicode" w:cs="Times New Roman"/>
          <w:color w:val="000000"/>
          <w:lang w:val="sk-SK"/>
        </w:rPr>
        <w:t>nepoužívaný,</w:t>
      </w:r>
      <w:r w:rsidR="008F43AE" w:rsidRPr="00BB6E4D">
        <w:rPr>
          <w:rFonts w:eastAsia="Lucida Sans Unicode" w:cs="Times New Roman"/>
          <w:color w:val="000000"/>
          <w:lang w:val="sk-SK"/>
        </w:rPr>
        <w:t xml:space="preserve"> </w:t>
      </w:r>
      <w:r w:rsidRPr="00BB6E4D">
        <w:rPr>
          <w:rFonts w:eastAsia="Lucida Sans Unicode" w:cs="Times New Roman"/>
          <w:color w:val="000000"/>
          <w:lang w:val="sk-SK"/>
        </w:rPr>
        <w:t>v pôvodnom nepoškodenom obale, s kompletným príslušen</w:t>
      </w:r>
      <w:r w:rsidR="008F43AE" w:rsidRPr="00BB6E4D">
        <w:rPr>
          <w:rFonts w:eastAsia="Lucida Sans Unicode" w:cs="Times New Roman"/>
          <w:color w:val="000000"/>
          <w:lang w:val="sk-SK"/>
        </w:rPr>
        <w:t>stvom, návodom, záručným listom a dokladom o kúpe.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lastRenderedPageBreak/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Tovar je potrebné zasielať doporučene a poistený, nakoľko neručíme za jeho prípadnú stratu na ceste k nám (doporučene neznamená na dobierku).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Pri bezdôvodnom vrátení tovaru bude z kúpnej sumy odpočí</w:t>
      </w:r>
      <w:r w:rsidR="0061613A" w:rsidRPr="00BB6E4D">
        <w:rPr>
          <w:rFonts w:eastAsia="Lucida Sans Unicode" w:cs="Times New Roman"/>
          <w:color w:val="000000"/>
          <w:lang w:val="sk-SK"/>
        </w:rPr>
        <w:t>taný storno poplatok vo výške 15</w:t>
      </w:r>
      <w:r w:rsidRPr="00BB6E4D">
        <w:rPr>
          <w:rFonts w:eastAsia="Lucida Sans Unicode" w:cs="Times New Roman"/>
          <w:color w:val="000000"/>
          <w:lang w:val="sk-SK"/>
        </w:rPr>
        <w:t xml:space="preserve"> % sumy za tovar. Prepravné náklady na dodanie tovaru sa nevracajú.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V prípade bezdôvodného vrátenia tovaru je kupujúci povinný uhradiť predávajúcemu škodu vzniknutú týmto jednaním v</w:t>
      </w:r>
      <w:r w:rsidR="008F43AE" w:rsidRPr="00BB6E4D">
        <w:rPr>
          <w:rFonts w:eastAsia="Lucida Sans Unicode" w:cs="Times New Roman"/>
          <w:color w:val="000000"/>
          <w:lang w:val="sk-SK"/>
        </w:rPr>
        <w:t> </w:t>
      </w:r>
      <w:r w:rsidRPr="00BB6E4D">
        <w:rPr>
          <w:rFonts w:eastAsia="Lucida Sans Unicode" w:cs="Times New Roman"/>
          <w:color w:val="000000"/>
          <w:lang w:val="sk-SK"/>
        </w:rPr>
        <w:t>prípade</w:t>
      </w:r>
      <w:r w:rsidR="008F43AE" w:rsidRPr="00BB6E4D">
        <w:rPr>
          <w:rFonts w:eastAsia="Lucida Sans Unicode" w:cs="Times New Roman"/>
          <w:color w:val="000000"/>
          <w:lang w:val="sk-SK"/>
        </w:rPr>
        <w:t>,</w:t>
      </w:r>
      <w:r w:rsidRPr="00BB6E4D">
        <w:rPr>
          <w:rFonts w:eastAsia="Lucida Sans Unicode" w:cs="Times New Roman"/>
          <w:color w:val="000000"/>
          <w:lang w:val="sk-SK"/>
        </w:rPr>
        <w:t xml:space="preserve"> ak bolo nutné predmetný tovar (na objednávku) na želanie zákazníka zaobstarať alebo v prípade, že v súvislosti so zaistením tovaru došlo už k vynaloženiu preukázateľných nákladov a tento tovar nie je možné ďalej predať. Storno poplatok môže byť do výšky až 50% z celkovej ceny tovaru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Tovar zaslaný späť na prevádzku dodávateľa bude týmto bez zbytočného odkladu posúdený 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Najneskôr do 15 dní bude suma za vrátený tovar odoslaná kupujúcemu, na jeho bankový účet alebo adresu.</w:t>
      </w:r>
    </w:p>
    <w:p w:rsidR="00DB314B" w:rsidRPr="00FB1377" w:rsidRDefault="00DB314B" w:rsidP="00DB314B">
      <w:pPr>
        <w:shd w:val="clear" w:color="auto" w:fill="FFFFFF"/>
        <w:spacing w:after="0" w:line="240" w:lineRule="auto"/>
        <w:jc w:val="both"/>
        <w:rPr>
          <w:rFonts w:eastAsia="Lucida Sans Unicode" w:cs="Times New Roman"/>
          <w:b/>
          <w:color w:val="000000"/>
          <w:sz w:val="36"/>
          <w:szCs w:val="36"/>
          <w:lang w:val="sk-SK"/>
        </w:rPr>
      </w:pPr>
    </w:p>
    <w:p w:rsidR="00B02D54" w:rsidRPr="00DB314B" w:rsidRDefault="00B02D54" w:rsidP="00DB314B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REKLAMÁCIE A</w:t>
      </w:r>
      <w:r w:rsidR="008F43AE"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 </w:t>
      </w: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SERVIS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b/>
          <w:color w:val="000000"/>
          <w:lang w:val="sk-SK"/>
        </w:rPr>
      </w:pPr>
      <w:r w:rsidRPr="00BB6E4D">
        <w:rPr>
          <w:rFonts w:eastAsia="Lucida Sans Unicode" w:cs="Times New Roman"/>
          <w:b/>
          <w:color w:val="000000"/>
          <w:lang w:val="sk-SK"/>
        </w:rPr>
        <w:t xml:space="preserve">Záručná doba na tovar je 24 mesiacov </w:t>
      </w:r>
      <w:r w:rsidR="008F43AE" w:rsidRPr="00BB6E4D">
        <w:rPr>
          <w:rFonts w:eastAsia="Lucida Sans Unicode" w:cs="Times New Roman"/>
          <w:b/>
          <w:color w:val="000000"/>
          <w:lang w:val="sk-SK"/>
        </w:rPr>
        <w:t xml:space="preserve">od </w:t>
      </w:r>
      <w:r w:rsidRPr="00BB6E4D">
        <w:rPr>
          <w:rFonts w:eastAsia="Lucida Sans Unicode" w:cs="Times New Roman"/>
          <w:b/>
          <w:color w:val="000000"/>
          <w:lang w:val="sk-SK"/>
        </w:rPr>
        <w:t>zakúpenia.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 xml:space="preserve">Reklamovať </w:t>
      </w:r>
      <w:r w:rsidR="00111D8B" w:rsidRPr="00BB6E4D">
        <w:rPr>
          <w:rFonts w:eastAsia="Lucida Sans Unicode" w:cs="Times New Roman"/>
          <w:color w:val="000000"/>
          <w:lang w:val="sk-SK"/>
        </w:rPr>
        <w:t>je mo</w:t>
      </w:r>
      <w:r w:rsidRPr="00BB6E4D">
        <w:rPr>
          <w:rFonts w:eastAsia="Lucida Sans Unicode" w:cs="Times New Roman"/>
          <w:color w:val="000000"/>
          <w:lang w:val="sk-SK"/>
        </w:rPr>
        <w:t>ž</w:t>
      </w:r>
      <w:r w:rsidR="00111D8B" w:rsidRPr="00BB6E4D">
        <w:rPr>
          <w:rFonts w:eastAsia="Lucida Sans Unicode" w:cs="Times New Roman"/>
          <w:color w:val="000000"/>
          <w:lang w:val="sk-SK"/>
        </w:rPr>
        <w:t>né</w:t>
      </w:r>
      <w:r w:rsidRPr="00BB6E4D">
        <w:rPr>
          <w:rFonts w:eastAsia="Lucida Sans Unicode" w:cs="Times New Roman"/>
          <w:color w:val="000000"/>
          <w:lang w:val="sk-SK"/>
        </w:rPr>
        <w:t xml:space="preserve"> len tovar zakúpený u predávajúceho.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 uplatnenie reklamácie tovaru je kupujúci povinný spolu s chybným tovarom zaslať predávajúcemu aj podpísanú žiadosť o reklamáciu, ktorá bude obsahovať popis závady. Pre uznanie reklamácie je nutné zaslať aj záručný listu a kópiu daňového dokladu, na základe ktorého bol tovar nadobudnutý.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Reklamovaný tovar musí byť kompletný, s príslušenstvom, s návodom, pokiaľ možno v originálnom obale.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 xml:space="preserve">Vyriešenie reklamácie v záručnej dobe je bezplatné. Pokiaľ však bude reklamácia neoprávnená, predávajúci bude kupujúcemu účtovať poplatok za neoprávnenú reklamáciu vo výške </w:t>
      </w:r>
      <w:r w:rsidR="00642FC3" w:rsidRPr="00BB6E4D">
        <w:rPr>
          <w:rFonts w:eastAsia="Lucida Sans Unicode" w:cs="Times New Roman"/>
          <w:color w:val="000000"/>
          <w:lang w:val="sk-SK"/>
        </w:rPr>
        <w:t>2</w:t>
      </w:r>
      <w:r w:rsidRPr="00BB6E4D">
        <w:rPr>
          <w:rFonts w:eastAsia="Lucida Sans Unicode" w:cs="Times New Roman"/>
          <w:color w:val="000000"/>
          <w:lang w:val="sk-SK"/>
        </w:rPr>
        <w:t>0€ a prepravné náklady spojené s vrátením reklamovaného tovaru kupujúcemu.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Reklamácia je vyriešená do 30 dní od prevzatia reklamovaného tovaru predávajúcim.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Predávajúci si vyhradzuje právo predĺžiť dobu na vyriešenie reklamácie pri tovaroch, ktoré je nutné zaslať na opravu výrobcovi. Doba sa predlžuje o dobu nevyhnutnú na prepravu a opravu u výrobcu.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Záručná doba na tovar zaniká v prípadoch, že k chybe došlo nesprávnym zaobchádzaním s výrobkom, mechanickým poškodením, prevádzkou v nevhodných podmienkach alebo neoprávneným zásahom do výrobku. Zo záruky sú tiež vyňaté chyby výrobku spôsobené živelnou pohromou.</w:t>
      </w:r>
    </w:p>
    <w:p w:rsidR="008F43AE" w:rsidRPr="00FB1377" w:rsidRDefault="008F43AE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color w:val="000000"/>
          <w:sz w:val="36"/>
          <w:szCs w:val="36"/>
          <w:lang w:val="sk-SK"/>
        </w:rPr>
      </w:pPr>
    </w:p>
    <w:p w:rsidR="00B02D54" w:rsidRPr="00EB228F" w:rsidRDefault="00B02D54" w:rsidP="00B02D54">
      <w:pPr>
        <w:shd w:val="clear" w:color="auto" w:fill="FFFFFF"/>
        <w:spacing w:after="0" w:line="240" w:lineRule="auto"/>
        <w:jc w:val="both"/>
        <w:outlineLvl w:val="1"/>
        <w:rPr>
          <w:rFonts w:eastAsia="Lucida Sans Unicode" w:cs="Times New Roman"/>
          <w:b/>
          <w:color w:val="000000"/>
          <w:sz w:val="24"/>
          <w:szCs w:val="24"/>
          <w:lang w:val="sk-SK"/>
        </w:rPr>
      </w:pPr>
      <w:r w:rsidRPr="00EB228F">
        <w:rPr>
          <w:rFonts w:eastAsia="Lucida Sans Unicode" w:cs="Times New Roman"/>
          <w:b/>
          <w:color w:val="000000"/>
          <w:sz w:val="24"/>
          <w:szCs w:val="24"/>
          <w:lang w:val="sk-SK"/>
        </w:rPr>
        <w:t>OCHRANA OSOBNÝCH ÚDAJOV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 xml:space="preserve">Rešpektujeme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 xml:space="preserve">aše súkromie. Aby sme Vám mohli ponúknuť hodnotné služby, potrebujeme poznať niektoré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 xml:space="preserve">aše osobné dáta. Tieto dáta chránime pred zneužitím a zaručujeme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>ám</w:t>
      </w:r>
      <w:r w:rsidR="008F43AE" w:rsidRPr="00BB6E4D">
        <w:rPr>
          <w:rFonts w:eastAsia="Lucida Sans Unicode" w:cs="Times New Roman"/>
          <w:color w:val="000000"/>
          <w:lang w:val="sk-SK"/>
        </w:rPr>
        <w:t>,</w:t>
      </w:r>
      <w:r w:rsidRPr="00BB6E4D">
        <w:rPr>
          <w:rFonts w:eastAsia="Lucida Sans Unicode" w:cs="Times New Roman"/>
          <w:color w:val="000000"/>
          <w:lang w:val="sk-SK"/>
        </w:rPr>
        <w:t xml:space="preserve"> že nikdy neposkytneme tretiemu subjektu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 xml:space="preserve">aše kontaktné informácie a údaje o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>ašich nákupoch.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 xml:space="preserve">Používaním tohto internetového obchodu súhlasíte so zhromažďovaním a používaním informácií o Vás a </w:t>
      </w:r>
      <w:r w:rsidR="008F43AE" w:rsidRPr="00BB6E4D">
        <w:rPr>
          <w:rFonts w:eastAsia="Lucida Sans Unicode" w:cs="Times New Roman"/>
          <w:color w:val="000000"/>
          <w:lang w:val="sk-SK"/>
        </w:rPr>
        <w:t>V</w:t>
      </w:r>
      <w:r w:rsidRPr="00BB6E4D">
        <w:rPr>
          <w:rFonts w:eastAsia="Lucida Sans Unicode" w:cs="Times New Roman"/>
          <w:color w:val="000000"/>
          <w:lang w:val="sk-SK"/>
        </w:rPr>
        <w:t>ašich nákupoch za vyššie stanovených podmienok. Registráciou zákazníka, žiadateľa o novinky, účastníka ankety a ďalších iných foriem registrácie automaticky súhlasíte, že môžete byt informovaný o novinkách v našom internetovom obchode e-mailom alebo telefonicky. Ak si naďalej nebudete želať tieto informácie, máte možnosť kedykoľvek ich zasielanie ukončiť podľa postupu uvedeného v každej zasielanej správe.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 </w:t>
      </w:r>
    </w:p>
    <w:p w:rsidR="00B02D54" w:rsidRPr="00BB6E4D" w:rsidRDefault="00B02D54" w:rsidP="00B02D54">
      <w:pPr>
        <w:shd w:val="clear" w:color="auto" w:fill="FFFFFF"/>
        <w:spacing w:after="0" w:line="240" w:lineRule="auto"/>
        <w:jc w:val="both"/>
        <w:rPr>
          <w:rFonts w:eastAsia="Lucida Sans Unicode" w:cs="Times New Roman"/>
          <w:color w:val="000000"/>
          <w:lang w:val="sk-SK"/>
        </w:rPr>
      </w:pPr>
      <w:r w:rsidRPr="00BB6E4D">
        <w:rPr>
          <w:rFonts w:eastAsia="Lucida Sans Unicode" w:cs="Times New Roman"/>
          <w:color w:val="000000"/>
          <w:lang w:val="sk-SK"/>
        </w:rPr>
        <w:t>Naša spoločnosť si vyhradzuje právo ustúpiť od záruky bezpečnosti v prípade napadnutia serveru neznámym páchateľom (heckerom). Iba v takom prípade neplatia vyššie uvedené pravidlá manipulácie s dátami.</w:t>
      </w:r>
    </w:p>
    <w:p w:rsidR="005956A8" w:rsidRPr="00EB228F" w:rsidRDefault="005956A8">
      <w:pPr>
        <w:rPr>
          <w:rFonts w:eastAsia="Lucida Sans Unicode" w:cs="Times New Roman"/>
          <w:color w:val="000000"/>
          <w:sz w:val="24"/>
          <w:szCs w:val="24"/>
          <w:lang w:val="sk-SK"/>
        </w:rPr>
      </w:pPr>
    </w:p>
    <w:sectPr w:rsidR="005956A8" w:rsidRPr="00EB228F" w:rsidSect="00B02D54">
      <w:pgSz w:w="11906" w:h="16838"/>
      <w:pgMar w:top="864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465"/>
    <w:multiLevelType w:val="multilevel"/>
    <w:tmpl w:val="DBB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3125C"/>
    <w:multiLevelType w:val="hybridMultilevel"/>
    <w:tmpl w:val="BAF60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33B16"/>
    <w:multiLevelType w:val="multilevel"/>
    <w:tmpl w:val="10C6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E3EFD"/>
    <w:multiLevelType w:val="multilevel"/>
    <w:tmpl w:val="6EF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735C8"/>
    <w:multiLevelType w:val="multilevel"/>
    <w:tmpl w:val="CCC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2D54"/>
    <w:rsid w:val="0001256E"/>
    <w:rsid w:val="000149AF"/>
    <w:rsid w:val="000156E1"/>
    <w:rsid w:val="0002293D"/>
    <w:rsid w:val="00024786"/>
    <w:rsid w:val="00026097"/>
    <w:rsid w:val="000320F0"/>
    <w:rsid w:val="000322CB"/>
    <w:rsid w:val="00034402"/>
    <w:rsid w:val="00036F4E"/>
    <w:rsid w:val="00037C8C"/>
    <w:rsid w:val="00045326"/>
    <w:rsid w:val="000500EC"/>
    <w:rsid w:val="0006455A"/>
    <w:rsid w:val="0007347F"/>
    <w:rsid w:val="00076190"/>
    <w:rsid w:val="00077D3E"/>
    <w:rsid w:val="00081886"/>
    <w:rsid w:val="0008776D"/>
    <w:rsid w:val="00096426"/>
    <w:rsid w:val="000B1A34"/>
    <w:rsid w:val="000B4A71"/>
    <w:rsid w:val="000C0BBC"/>
    <w:rsid w:val="000C269A"/>
    <w:rsid w:val="000C48AC"/>
    <w:rsid w:val="000D3A9F"/>
    <w:rsid w:val="000D6AE6"/>
    <w:rsid w:val="000F6BF5"/>
    <w:rsid w:val="0010221D"/>
    <w:rsid w:val="00107CAE"/>
    <w:rsid w:val="001116B3"/>
    <w:rsid w:val="00111D8B"/>
    <w:rsid w:val="0011700E"/>
    <w:rsid w:val="00117B45"/>
    <w:rsid w:val="001210C3"/>
    <w:rsid w:val="00123CD7"/>
    <w:rsid w:val="001332F1"/>
    <w:rsid w:val="00140D6F"/>
    <w:rsid w:val="00173FB4"/>
    <w:rsid w:val="00192503"/>
    <w:rsid w:val="00194F7A"/>
    <w:rsid w:val="001956DE"/>
    <w:rsid w:val="001A10F4"/>
    <w:rsid w:val="001A2E20"/>
    <w:rsid w:val="001B3D82"/>
    <w:rsid w:val="001B5F11"/>
    <w:rsid w:val="001C21C2"/>
    <w:rsid w:val="001D2E21"/>
    <w:rsid w:val="001D56CC"/>
    <w:rsid w:val="001E33A9"/>
    <w:rsid w:val="001E589C"/>
    <w:rsid w:val="001F24ED"/>
    <w:rsid w:val="001F4DE4"/>
    <w:rsid w:val="002227B3"/>
    <w:rsid w:val="002257C7"/>
    <w:rsid w:val="00231A85"/>
    <w:rsid w:val="00236C0D"/>
    <w:rsid w:val="00236E3E"/>
    <w:rsid w:val="00254C5E"/>
    <w:rsid w:val="002564A5"/>
    <w:rsid w:val="002615B1"/>
    <w:rsid w:val="0026577E"/>
    <w:rsid w:val="00265A05"/>
    <w:rsid w:val="00275389"/>
    <w:rsid w:val="002753AB"/>
    <w:rsid w:val="0029449F"/>
    <w:rsid w:val="002948D2"/>
    <w:rsid w:val="002D70E6"/>
    <w:rsid w:val="002E7BB5"/>
    <w:rsid w:val="003011D2"/>
    <w:rsid w:val="00304A04"/>
    <w:rsid w:val="0030674E"/>
    <w:rsid w:val="00307260"/>
    <w:rsid w:val="00312281"/>
    <w:rsid w:val="00317641"/>
    <w:rsid w:val="00324295"/>
    <w:rsid w:val="003245FF"/>
    <w:rsid w:val="003308CE"/>
    <w:rsid w:val="00353E1E"/>
    <w:rsid w:val="00354FAD"/>
    <w:rsid w:val="003555CF"/>
    <w:rsid w:val="0035723E"/>
    <w:rsid w:val="00386156"/>
    <w:rsid w:val="0039678E"/>
    <w:rsid w:val="003A3AB1"/>
    <w:rsid w:val="003B3609"/>
    <w:rsid w:val="003B3D63"/>
    <w:rsid w:val="003B4841"/>
    <w:rsid w:val="003C1938"/>
    <w:rsid w:val="003C2810"/>
    <w:rsid w:val="003C49D2"/>
    <w:rsid w:val="003D6E50"/>
    <w:rsid w:val="003E2AAE"/>
    <w:rsid w:val="00412314"/>
    <w:rsid w:val="00414840"/>
    <w:rsid w:val="00417780"/>
    <w:rsid w:val="00417AC0"/>
    <w:rsid w:val="00421624"/>
    <w:rsid w:val="00436371"/>
    <w:rsid w:val="0044599F"/>
    <w:rsid w:val="00445D70"/>
    <w:rsid w:val="0045077C"/>
    <w:rsid w:val="0045633E"/>
    <w:rsid w:val="00457930"/>
    <w:rsid w:val="00464AC4"/>
    <w:rsid w:val="00474557"/>
    <w:rsid w:val="0047493E"/>
    <w:rsid w:val="00476814"/>
    <w:rsid w:val="004845AE"/>
    <w:rsid w:val="00490C4A"/>
    <w:rsid w:val="00492A99"/>
    <w:rsid w:val="00493975"/>
    <w:rsid w:val="004B6829"/>
    <w:rsid w:val="004C48EE"/>
    <w:rsid w:val="004E5C2C"/>
    <w:rsid w:val="004F2D2C"/>
    <w:rsid w:val="004F6C7D"/>
    <w:rsid w:val="004F6F8C"/>
    <w:rsid w:val="004F7763"/>
    <w:rsid w:val="00516B2B"/>
    <w:rsid w:val="00516E50"/>
    <w:rsid w:val="00521F82"/>
    <w:rsid w:val="005415A7"/>
    <w:rsid w:val="00545004"/>
    <w:rsid w:val="0054734C"/>
    <w:rsid w:val="00552113"/>
    <w:rsid w:val="005560E4"/>
    <w:rsid w:val="005616E1"/>
    <w:rsid w:val="00571671"/>
    <w:rsid w:val="0057574A"/>
    <w:rsid w:val="0058256F"/>
    <w:rsid w:val="005850C6"/>
    <w:rsid w:val="0059419D"/>
    <w:rsid w:val="005956A8"/>
    <w:rsid w:val="005A1457"/>
    <w:rsid w:val="005A2CB5"/>
    <w:rsid w:val="005A7166"/>
    <w:rsid w:val="005B076F"/>
    <w:rsid w:val="005B2768"/>
    <w:rsid w:val="005B2892"/>
    <w:rsid w:val="005B2F1B"/>
    <w:rsid w:val="005B377B"/>
    <w:rsid w:val="005C0B29"/>
    <w:rsid w:val="005C7EF2"/>
    <w:rsid w:val="005D1228"/>
    <w:rsid w:val="0060101D"/>
    <w:rsid w:val="006032B8"/>
    <w:rsid w:val="00604A35"/>
    <w:rsid w:val="00605C56"/>
    <w:rsid w:val="00605ED1"/>
    <w:rsid w:val="00607693"/>
    <w:rsid w:val="00611F41"/>
    <w:rsid w:val="0061613A"/>
    <w:rsid w:val="0062026A"/>
    <w:rsid w:val="0062496F"/>
    <w:rsid w:val="00642FC1"/>
    <w:rsid w:val="00642FC3"/>
    <w:rsid w:val="00643A65"/>
    <w:rsid w:val="00644A48"/>
    <w:rsid w:val="00644B94"/>
    <w:rsid w:val="00645963"/>
    <w:rsid w:val="0065146E"/>
    <w:rsid w:val="006552B7"/>
    <w:rsid w:val="00663F79"/>
    <w:rsid w:val="00666490"/>
    <w:rsid w:val="0066735B"/>
    <w:rsid w:val="00682BBE"/>
    <w:rsid w:val="006859D6"/>
    <w:rsid w:val="00687C03"/>
    <w:rsid w:val="00695F05"/>
    <w:rsid w:val="0069731E"/>
    <w:rsid w:val="006E1D96"/>
    <w:rsid w:val="006E3097"/>
    <w:rsid w:val="006F25A4"/>
    <w:rsid w:val="00700DE5"/>
    <w:rsid w:val="00704EEB"/>
    <w:rsid w:val="00714772"/>
    <w:rsid w:val="00715A0A"/>
    <w:rsid w:val="007242AA"/>
    <w:rsid w:val="00726132"/>
    <w:rsid w:val="007262A4"/>
    <w:rsid w:val="00735FAA"/>
    <w:rsid w:val="0074166D"/>
    <w:rsid w:val="00751DCF"/>
    <w:rsid w:val="00752886"/>
    <w:rsid w:val="00764AD9"/>
    <w:rsid w:val="00764E86"/>
    <w:rsid w:val="00767A62"/>
    <w:rsid w:val="007A3AF0"/>
    <w:rsid w:val="007A489D"/>
    <w:rsid w:val="007B2B1E"/>
    <w:rsid w:val="007C045F"/>
    <w:rsid w:val="007C08F9"/>
    <w:rsid w:val="007C75A7"/>
    <w:rsid w:val="007F0A7F"/>
    <w:rsid w:val="007F6BC9"/>
    <w:rsid w:val="00800687"/>
    <w:rsid w:val="008033EE"/>
    <w:rsid w:val="008147F5"/>
    <w:rsid w:val="008201C5"/>
    <w:rsid w:val="00825855"/>
    <w:rsid w:val="008350CA"/>
    <w:rsid w:val="00843A8B"/>
    <w:rsid w:val="00844C9C"/>
    <w:rsid w:val="00853A2B"/>
    <w:rsid w:val="008562C0"/>
    <w:rsid w:val="00862DD8"/>
    <w:rsid w:val="008636CC"/>
    <w:rsid w:val="00871FFF"/>
    <w:rsid w:val="00872588"/>
    <w:rsid w:val="008837E2"/>
    <w:rsid w:val="00885060"/>
    <w:rsid w:val="008A07A7"/>
    <w:rsid w:val="008A5141"/>
    <w:rsid w:val="008B43CA"/>
    <w:rsid w:val="008C0B8C"/>
    <w:rsid w:val="008D2159"/>
    <w:rsid w:val="008D7E19"/>
    <w:rsid w:val="008E0A02"/>
    <w:rsid w:val="008E6F65"/>
    <w:rsid w:val="008F174E"/>
    <w:rsid w:val="008F43AE"/>
    <w:rsid w:val="008F5200"/>
    <w:rsid w:val="00901C6E"/>
    <w:rsid w:val="009065EE"/>
    <w:rsid w:val="009079BA"/>
    <w:rsid w:val="0091127E"/>
    <w:rsid w:val="009142AE"/>
    <w:rsid w:val="009212CF"/>
    <w:rsid w:val="00924AD8"/>
    <w:rsid w:val="00932BAA"/>
    <w:rsid w:val="009349AB"/>
    <w:rsid w:val="00946106"/>
    <w:rsid w:val="0094780D"/>
    <w:rsid w:val="00955B6B"/>
    <w:rsid w:val="009564D0"/>
    <w:rsid w:val="00956CA6"/>
    <w:rsid w:val="009708E6"/>
    <w:rsid w:val="00974618"/>
    <w:rsid w:val="009770F8"/>
    <w:rsid w:val="009A362F"/>
    <w:rsid w:val="009B3984"/>
    <w:rsid w:val="009B69CA"/>
    <w:rsid w:val="009D1721"/>
    <w:rsid w:val="009D214E"/>
    <w:rsid w:val="009D36F4"/>
    <w:rsid w:val="009E34A1"/>
    <w:rsid w:val="009E3895"/>
    <w:rsid w:val="009F3DCE"/>
    <w:rsid w:val="00A001AD"/>
    <w:rsid w:val="00A0131B"/>
    <w:rsid w:val="00A015DD"/>
    <w:rsid w:val="00A025C6"/>
    <w:rsid w:val="00A059C2"/>
    <w:rsid w:val="00A11FD9"/>
    <w:rsid w:val="00A12E4B"/>
    <w:rsid w:val="00A24403"/>
    <w:rsid w:val="00A24FCC"/>
    <w:rsid w:val="00A34BAD"/>
    <w:rsid w:val="00A46596"/>
    <w:rsid w:val="00A52A33"/>
    <w:rsid w:val="00A531C2"/>
    <w:rsid w:val="00A53772"/>
    <w:rsid w:val="00A6397C"/>
    <w:rsid w:val="00A7508F"/>
    <w:rsid w:val="00A81E5F"/>
    <w:rsid w:val="00A83652"/>
    <w:rsid w:val="00A94C7D"/>
    <w:rsid w:val="00A95995"/>
    <w:rsid w:val="00AA33F6"/>
    <w:rsid w:val="00AB2190"/>
    <w:rsid w:val="00AB733D"/>
    <w:rsid w:val="00AB764E"/>
    <w:rsid w:val="00AC3412"/>
    <w:rsid w:val="00AC4720"/>
    <w:rsid w:val="00AC5BAD"/>
    <w:rsid w:val="00AD08C6"/>
    <w:rsid w:val="00AD787C"/>
    <w:rsid w:val="00AE00D3"/>
    <w:rsid w:val="00AE16AF"/>
    <w:rsid w:val="00AF04C2"/>
    <w:rsid w:val="00AF336E"/>
    <w:rsid w:val="00AF4BE2"/>
    <w:rsid w:val="00B02D54"/>
    <w:rsid w:val="00B100CB"/>
    <w:rsid w:val="00B10F9D"/>
    <w:rsid w:val="00B110B1"/>
    <w:rsid w:val="00B30EE5"/>
    <w:rsid w:val="00B32C02"/>
    <w:rsid w:val="00B354E9"/>
    <w:rsid w:val="00B40742"/>
    <w:rsid w:val="00B448E0"/>
    <w:rsid w:val="00B612A2"/>
    <w:rsid w:val="00B7175E"/>
    <w:rsid w:val="00B727A7"/>
    <w:rsid w:val="00B72E1D"/>
    <w:rsid w:val="00B85EAC"/>
    <w:rsid w:val="00B87A2F"/>
    <w:rsid w:val="00B87C71"/>
    <w:rsid w:val="00B920B8"/>
    <w:rsid w:val="00B92C70"/>
    <w:rsid w:val="00B963C8"/>
    <w:rsid w:val="00B97D9B"/>
    <w:rsid w:val="00BB067A"/>
    <w:rsid w:val="00BB1C89"/>
    <w:rsid w:val="00BB6489"/>
    <w:rsid w:val="00BB6E4D"/>
    <w:rsid w:val="00BC6A3F"/>
    <w:rsid w:val="00BD404F"/>
    <w:rsid w:val="00BE24B6"/>
    <w:rsid w:val="00BF7021"/>
    <w:rsid w:val="00C00449"/>
    <w:rsid w:val="00C0278E"/>
    <w:rsid w:val="00C034CB"/>
    <w:rsid w:val="00C10DDD"/>
    <w:rsid w:val="00C11304"/>
    <w:rsid w:val="00C142E1"/>
    <w:rsid w:val="00C20E31"/>
    <w:rsid w:val="00C25E67"/>
    <w:rsid w:val="00C32B30"/>
    <w:rsid w:val="00C41360"/>
    <w:rsid w:val="00C513B6"/>
    <w:rsid w:val="00C65E46"/>
    <w:rsid w:val="00C82DC6"/>
    <w:rsid w:val="00C87E8D"/>
    <w:rsid w:val="00C91852"/>
    <w:rsid w:val="00C91E1B"/>
    <w:rsid w:val="00C93329"/>
    <w:rsid w:val="00C94838"/>
    <w:rsid w:val="00CA74DC"/>
    <w:rsid w:val="00CB228E"/>
    <w:rsid w:val="00CB2BD7"/>
    <w:rsid w:val="00CC1238"/>
    <w:rsid w:val="00CC25A6"/>
    <w:rsid w:val="00CD4E60"/>
    <w:rsid w:val="00CE0EAF"/>
    <w:rsid w:val="00CF162D"/>
    <w:rsid w:val="00CF525B"/>
    <w:rsid w:val="00D01ABA"/>
    <w:rsid w:val="00D233D6"/>
    <w:rsid w:val="00D258F7"/>
    <w:rsid w:val="00D26452"/>
    <w:rsid w:val="00D303E4"/>
    <w:rsid w:val="00D35251"/>
    <w:rsid w:val="00D35774"/>
    <w:rsid w:val="00D35D5C"/>
    <w:rsid w:val="00D443B9"/>
    <w:rsid w:val="00D45269"/>
    <w:rsid w:val="00D577F0"/>
    <w:rsid w:val="00D66ED4"/>
    <w:rsid w:val="00D701BD"/>
    <w:rsid w:val="00D71248"/>
    <w:rsid w:val="00D7522D"/>
    <w:rsid w:val="00D81D92"/>
    <w:rsid w:val="00D81FCC"/>
    <w:rsid w:val="00D83850"/>
    <w:rsid w:val="00D838CF"/>
    <w:rsid w:val="00D95270"/>
    <w:rsid w:val="00DB314B"/>
    <w:rsid w:val="00DC4770"/>
    <w:rsid w:val="00DC5FE2"/>
    <w:rsid w:val="00DC685F"/>
    <w:rsid w:val="00DD3049"/>
    <w:rsid w:val="00DD332F"/>
    <w:rsid w:val="00DE50F7"/>
    <w:rsid w:val="00DE69CA"/>
    <w:rsid w:val="00DF0AAF"/>
    <w:rsid w:val="00DF2745"/>
    <w:rsid w:val="00E10565"/>
    <w:rsid w:val="00E11C6E"/>
    <w:rsid w:val="00E13150"/>
    <w:rsid w:val="00E14E74"/>
    <w:rsid w:val="00E21624"/>
    <w:rsid w:val="00E22747"/>
    <w:rsid w:val="00E23641"/>
    <w:rsid w:val="00E248D7"/>
    <w:rsid w:val="00E26E8D"/>
    <w:rsid w:val="00E3010F"/>
    <w:rsid w:val="00E358A4"/>
    <w:rsid w:val="00E36476"/>
    <w:rsid w:val="00E379FA"/>
    <w:rsid w:val="00E46659"/>
    <w:rsid w:val="00E503D6"/>
    <w:rsid w:val="00E51796"/>
    <w:rsid w:val="00E752F0"/>
    <w:rsid w:val="00E77D7A"/>
    <w:rsid w:val="00E93602"/>
    <w:rsid w:val="00E93758"/>
    <w:rsid w:val="00E95067"/>
    <w:rsid w:val="00EA0DD5"/>
    <w:rsid w:val="00EB228F"/>
    <w:rsid w:val="00EB6F64"/>
    <w:rsid w:val="00EB7802"/>
    <w:rsid w:val="00EB7F85"/>
    <w:rsid w:val="00EC18FF"/>
    <w:rsid w:val="00ED1CAD"/>
    <w:rsid w:val="00ED203F"/>
    <w:rsid w:val="00ED7D3F"/>
    <w:rsid w:val="00EE2E56"/>
    <w:rsid w:val="00EE7BD5"/>
    <w:rsid w:val="00EF6AAB"/>
    <w:rsid w:val="00F008D8"/>
    <w:rsid w:val="00F32B94"/>
    <w:rsid w:val="00F3708E"/>
    <w:rsid w:val="00F40562"/>
    <w:rsid w:val="00F626BA"/>
    <w:rsid w:val="00F700AA"/>
    <w:rsid w:val="00F85F4B"/>
    <w:rsid w:val="00F91401"/>
    <w:rsid w:val="00F91775"/>
    <w:rsid w:val="00FA0529"/>
    <w:rsid w:val="00FB1377"/>
    <w:rsid w:val="00FB6FC1"/>
    <w:rsid w:val="00FC19AD"/>
    <w:rsid w:val="00FC3D8A"/>
    <w:rsid w:val="00FC3E2A"/>
    <w:rsid w:val="00FE0B41"/>
    <w:rsid w:val="00FE553A"/>
    <w:rsid w:val="00FF4EE4"/>
    <w:rsid w:val="00FF6A73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113"/>
    <w:rPr>
      <w:lang w:val="en-US"/>
    </w:rPr>
  </w:style>
  <w:style w:type="paragraph" w:styleId="Nadpis1">
    <w:name w:val="heading 1"/>
    <w:basedOn w:val="Normlny"/>
    <w:link w:val="Nadpis1Char"/>
    <w:uiPriority w:val="9"/>
    <w:qFormat/>
    <w:rsid w:val="00B0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B0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D5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02D5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0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02D54"/>
  </w:style>
  <w:style w:type="character" w:styleId="Siln">
    <w:name w:val="Strong"/>
    <w:basedOn w:val="Predvolenpsmoodseku"/>
    <w:uiPriority w:val="22"/>
    <w:qFormat/>
    <w:rsid w:val="00B02D5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02D5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F4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0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"/>
    <w:link w:val="Nadpis2Char"/>
    <w:uiPriority w:val="9"/>
    <w:qFormat/>
    <w:rsid w:val="00B0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2D5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B02D5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B0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B02D54"/>
  </w:style>
  <w:style w:type="character" w:styleId="Siln">
    <w:name w:val="Strong"/>
    <w:basedOn w:val="Standardnpsmoodstavce"/>
    <w:uiPriority w:val="22"/>
    <w:qFormat/>
    <w:rsid w:val="00B02D5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2D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4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hop@tm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Fabianova</dc:creator>
  <cp:lastModifiedBy>jum</cp:lastModifiedBy>
  <cp:revision>24</cp:revision>
  <dcterms:created xsi:type="dcterms:W3CDTF">2015-12-20T10:06:00Z</dcterms:created>
  <dcterms:modified xsi:type="dcterms:W3CDTF">2015-12-20T10:26:00Z</dcterms:modified>
</cp:coreProperties>
</file>